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2" w:rsidRDefault="00045A12" w:rsidP="00045A12">
      <w:pPr>
        <w:pStyle w:val="a7"/>
        <w:jc w:val="right"/>
        <w:rPr>
          <w:b/>
        </w:rPr>
      </w:pPr>
      <w:r>
        <w:rPr>
          <w:b/>
        </w:rPr>
        <w:t>Приложение</w:t>
      </w:r>
    </w:p>
    <w:p w:rsidR="00045A12" w:rsidRDefault="00045A12" w:rsidP="00045A12">
      <w:pPr>
        <w:pStyle w:val="a7"/>
        <w:jc w:val="right"/>
        <w:rPr>
          <w:b/>
        </w:rPr>
      </w:pPr>
      <w:r>
        <w:rPr>
          <w:b/>
        </w:rPr>
        <w:t>к Конкурсной документации</w:t>
      </w:r>
    </w:p>
    <w:p w:rsidR="00045A12" w:rsidRDefault="00045A12" w:rsidP="00045A12">
      <w:pPr>
        <w:pStyle w:val="a7"/>
        <w:jc w:val="right"/>
        <w:rPr>
          <w:b/>
        </w:rPr>
      </w:pPr>
      <w:r w:rsidRPr="00045A12">
        <w:rPr>
          <w:b/>
        </w:rPr>
        <w:t xml:space="preserve">«на право заключения договора </w:t>
      </w:r>
    </w:p>
    <w:p w:rsidR="00045A12" w:rsidRDefault="00045A12" w:rsidP="00045A12">
      <w:pPr>
        <w:pStyle w:val="a7"/>
        <w:jc w:val="right"/>
        <w:rPr>
          <w:b/>
        </w:rPr>
      </w:pPr>
      <w:r w:rsidRPr="00045A12">
        <w:rPr>
          <w:b/>
        </w:rPr>
        <w:t xml:space="preserve">на оказание услуг по проведению </w:t>
      </w:r>
    </w:p>
    <w:p w:rsidR="00045A12" w:rsidRDefault="00045A12" w:rsidP="00045A12">
      <w:pPr>
        <w:pStyle w:val="a7"/>
        <w:jc w:val="right"/>
        <w:rPr>
          <w:b/>
        </w:rPr>
      </w:pPr>
      <w:r w:rsidRPr="00045A12">
        <w:rPr>
          <w:b/>
        </w:rPr>
        <w:t xml:space="preserve">обязательного аудита </w:t>
      </w:r>
      <w:proofErr w:type="gramStart"/>
      <w:r w:rsidRPr="00045A12">
        <w:rPr>
          <w:b/>
        </w:rPr>
        <w:t>годовой</w:t>
      </w:r>
      <w:proofErr w:type="gramEnd"/>
      <w:r w:rsidRPr="00045A12">
        <w:rPr>
          <w:b/>
        </w:rPr>
        <w:t xml:space="preserve"> </w:t>
      </w:r>
    </w:p>
    <w:p w:rsidR="00045A12" w:rsidRDefault="00045A12" w:rsidP="00045A12">
      <w:pPr>
        <w:pStyle w:val="a7"/>
        <w:jc w:val="right"/>
        <w:rPr>
          <w:b/>
        </w:rPr>
      </w:pPr>
      <w:r w:rsidRPr="00045A12">
        <w:rPr>
          <w:b/>
        </w:rPr>
        <w:t xml:space="preserve">бухгалтерской (финансовой) </w:t>
      </w:r>
    </w:p>
    <w:p w:rsidR="00045A12" w:rsidRDefault="00045A12" w:rsidP="00045A12">
      <w:pPr>
        <w:pStyle w:val="a7"/>
        <w:jc w:val="right"/>
        <w:rPr>
          <w:b/>
        </w:rPr>
      </w:pPr>
      <w:r w:rsidRPr="00045A12">
        <w:rPr>
          <w:b/>
        </w:rPr>
        <w:t xml:space="preserve">отчетности </w:t>
      </w:r>
      <w:proofErr w:type="gramStart"/>
      <w:r w:rsidRPr="00045A12">
        <w:rPr>
          <w:b/>
        </w:rPr>
        <w:t>Регионального</w:t>
      </w:r>
      <w:proofErr w:type="gramEnd"/>
      <w:r w:rsidRPr="00045A12">
        <w:rPr>
          <w:b/>
        </w:rPr>
        <w:t xml:space="preserve"> </w:t>
      </w:r>
    </w:p>
    <w:p w:rsidR="00045A12" w:rsidRDefault="00045A12" w:rsidP="00045A12">
      <w:pPr>
        <w:pStyle w:val="a7"/>
        <w:jc w:val="right"/>
        <w:rPr>
          <w:b/>
        </w:rPr>
      </w:pPr>
      <w:bookmarkStart w:id="0" w:name="_GoBack"/>
      <w:bookmarkEnd w:id="0"/>
      <w:r w:rsidRPr="00045A12">
        <w:rPr>
          <w:b/>
        </w:rPr>
        <w:t>оператора за 2013-2014 годы»</w:t>
      </w:r>
    </w:p>
    <w:p w:rsidR="00045A12" w:rsidRDefault="00045A12" w:rsidP="00045A12">
      <w:pPr>
        <w:pStyle w:val="a7"/>
        <w:jc w:val="center"/>
        <w:rPr>
          <w:b/>
        </w:rPr>
      </w:pPr>
    </w:p>
    <w:p w:rsidR="005D7A5E" w:rsidRPr="00312EE7" w:rsidRDefault="00312EE7" w:rsidP="00045A12">
      <w:pPr>
        <w:pStyle w:val="a7"/>
        <w:jc w:val="center"/>
        <w:rPr>
          <w:b/>
        </w:rPr>
      </w:pPr>
      <w:r w:rsidRPr="00312EE7">
        <w:rPr>
          <w:b/>
        </w:rPr>
        <w:t>ДОГОВОР № ______</w:t>
      </w:r>
    </w:p>
    <w:p w:rsidR="00312EE7" w:rsidRDefault="005D7A5E" w:rsidP="00045A12">
      <w:pPr>
        <w:shd w:val="clear" w:color="auto" w:fill="FFFFFF"/>
        <w:spacing w:line="240" w:lineRule="exact"/>
        <w:ind w:left="360"/>
        <w:jc w:val="center"/>
        <w:rPr>
          <w:rFonts w:eastAsia="Calibri"/>
          <w:b/>
          <w:bCs/>
          <w:sz w:val="28"/>
          <w:szCs w:val="28"/>
        </w:rPr>
      </w:pPr>
      <w:r w:rsidRPr="00312EE7">
        <w:rPr>
          <w:rFonts w:eastAsia="Calibri"/>
          <w:b/>
          <w:sz w:val="28"/>
          <w:szCs w:val="28"/>
          <w:lang w:eastAsia="en-US"/>
        </w:rPr>
        <w:t xml:space="preserve">на оказание услуг по проведению аудита годовой финансовой (бухгалтерской) отчетности </w:t>
      </w:r>
      <w:r w:rsidRPr="00312EE7">
        <w:rPr>
          <w:rFonts w:eastAsia="Calibri"/>
          <w:b/>
          <w:bCs/>
          <w:sz w:val="28"/>
          <w:szCs w:val="28"/>
        </w:rPr>
        <w:t>некоммерческой организации «Региональный фонд капитального ремонта многоквартирных домов</w:t>
      </w:r>
    </w:p>
    <w:p w:rsidR="005D7A5E" w:rsidRPr="00312EE7" w:rsidRDefault="00C324F1" w:rsidP="00045A12">
      <w:pPr>
        <w:shd w:val="clear" w:color="auto" w:fill="FFFFFF"/>
        <w:spacing w:line="240" w:lineRule="exact"/>
        <w:ind w:left="360"/>
        <w:jc w:val="center"/>
        <w:rPr>
          <w:b/>
          <w:sz w:val="28"/>
          <w:szCs w:val="28"/>
        </w:rPr>
      </w:pPr>
      <w:r w:rsidRPr="00312EE7">
        <w:rPr>
          <w:rFonts w:eastAsia="Calibri"/>
          <w:b/>
          <w:bCs/>
          <w:sz w:val="28"/>
          <w:szCs w:val="28"/>
        </w:rPr>
        <w:t>в</w:t>
      </w:r>
      <w:r w:rsidR="005D7A5E" w:rsidRPr="00312EE7">
        <w:rPr>
          <w:rFonts w:eastAsia="Calibri"/>
          <w:b/>
          <w:bCs/>
          <w:sz w:val="28"/>
          <w:szCs w:val="28"/>
        </w:rPr>
        <w:t xml:space="preserve"> </w:t>
      </w:r>
      <w:r w:rsidRPr="00312EE7">
        <w:rPr>
          <w:rFonts w:eastAsia="Calibri"/>
          <w:b/>
          <w:bCs/>
          <w:sz w:val="28"/>
          <w:szCs w:val="28"/>
        </w:rPr>
        <w:t>Чеченской Республике</w:t>
      </w:r>
      <w:r w:rsidR="005D7A5E" w:rsidRPr="00312EE7">
        <w:rPr>
          <w:rFonts w:eastAsia="Calibri"/>
          <w:b/>
          <w:bCs/>
          <w:sz w:val="28"/>
          <w:szCs w:val="28"/>
        </w:rPr>
        <w:t>» за 2013-2014 годы</w:t>
      </w:r>
    </w:p>
    <w:p w:rsidR="005D7A5E" w:rsidRPr="00465B32" w:rsidRDefault="005D7A5E" w:rsidP="005D7A5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D7A5E" w:rsidRPr="00465B32" w:rsidRDefault="005D7A5E" w:rsidP="005D7A5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D7A5E" w:rsidRPr="00465B32" w:rsidRDefault="005D7A5E" w:rsidP="005D7A5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4252"/>
      </w:tblGrid>
      <w:tr w:rsidR="005D7A5E" w:rsidRPr="00465B32" w:rsidTr="00312EE7">
        <w:trPr>
          <w:trHeight w:val="397"/>
        </w:trPr>
        <w:tc>
          <w:tcPr>
            <w:tcW w:w="2835" w:type="dxa"/>
            <w:vAlign w:val="center"/>
          </w:tcPr>
          <w:p w:rsidR="005D7A5E" w:rsidRPr="00465B32" w:rsidRDefault="00BF7AA6" w:rsidP="00BF7AA6">
            <w:pPr>
              <w:pStyle w:val="ConsTitle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5B32">
              <w:rPr>
                <w:rFonts w:ascii="Times New Roman" w:hAnsi="Times New Roman" w:cs="Times New Roman"/>
                <w:b w:val="0"/>
                <w:sz w:val="26"/>
                <w:szCs w:val="26"/>
              </w:rPr>
              <w:t>г. Грозный</w:t>
            </w:r>
          </w:p>
        </w:tc>
        <w:tc>
          <w:tcPr>
            <w:tcW w:w="2835" w:type="dxa"/>
            <w:vAlign w:val="center"/>
          </w:tcPr>
          <w:p w:rsidR="005D7A5E" w:rsidRPr="00465B32" w:rsidRDefault="005D7A5E" w:rsidP="00BF7AA6">
            <w:pPr>
              <w:pStyle w:val="ConsTitle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252" w:type="dxa"/>
            <w:vAlign w:val="center"/>
          </w:tcPr>
          <w:p w:rsidR="005D7A5E" w:rsidRPr="00465B32" w:rsidRDefault="00BF7AA6" w:rsidP="00BF7AA6">
            <w:pPr>
              <w:pStyle w:val="ConsTitle"/>
              <w:widowControl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65B32">
              <w:rPr>
                <w:rFonts w:ascii="Times New Roman" w:hAnsi="Times New Roman" w:cs="Times New Roman"/>
                <w:b w:val="0"/>
                <w:sz w:val="26"/>
                <w:szCs w:val="26"/>
              </w:rPr>
              <w:t>«_____»_______________ 2015 г.</w:t>
            </w:r>
          </w:p>
        </w:tc>
      </w:tr>
    </w:tbl>
    <w:p w:rsidR="005D7A5E" w:rsidRPr="00465B32" w:rsidRDefault="005D7A5E" w:rsidP="005D7A5E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D7A5E" w:rsidRPr="00465B32" w:rsidRDefault="005D7A5E" w:rsidP="005D7A5E">
      <w:pPr>
        <w:pStyle w:val="3"/>
        <w:spacing w:after="0" w:line="240" w:lineRule="exact"/>
        <w:jc w:val="center"/>
        <w:rPr>
          <w:sz w:val="26"/>
          <w:szCs w:val="26"/>
        </w:rPr>
      </w:pPr>
    </w:p>
    <w:p w:rsidR="005D7A5E" w:rsidRPr="00465B32" w:rsidRDefault="00C324F1" w:rsidP="00914C97">
      <w:pPr>
        <w:ind w:firstLine="709"/>
        <w:jc w:val="both"/>
        <w:rPr>
          <w:color w:val="000000"/>
          <w:sz w:val="26"/>
          <w:szCs w:val="26"/>
        </w:rPr>
      </w:pPr>
      <w:r w:rsidRPr="00465B32">
        <w:rPr>
          <w:color w:val="000000"/>
          <w:sz w:val="26"/>
          <w:szCs w:val="26"/>
        </w:rPr>
        <w:t xml:space="preserve">Некоммерческая организация «Региональный фонд капитального ремонта многоквартирных домов в </w:t>
      </w:r>
      <w:r w:rsidR="00C94CB3">
        <w:rPr>
          <w:color w:val="000000"/>
          <w:sz w:val="26"/>
          <w:szCs w:val="26"/>
        </w:rPr>
        <w:t>Чеченской Республике», именуемая</w:t>
      </w:r>
      <w:r w:rsidRPr="00465B32">
        <w:rPr>
          <w:color w:val="000000"/>
          <w:sz w:val="26"/>
          <w:szCs w:val="26"/>
        </w:rPr>
        <w:t xml:space="preserve"> в дальнейшем «Региональный оператор», в лице Генерального директора Вахаева Шамиля Автархановича, действующего на основании Устава, с одной стороны, и [_________________________________________] (член СРО «________________»</w:t>
      </w:r>
      <w:r w:rsidR="00C94CB3">
        <w:rPr>
          <w:color w:val="000000"/>
          <w:sz w:val="26"/>
          <w:szCs w:val="26"/>
        </w:rPr>
        <w:t>,</w:t>
      </w:r>
      <w:r w:rsidRPr="00465B32">
        <w:rPr>
          <w:color w:val="000000"/>
          <w:sz w:val="26"/>
          <w:szCs w:val="26"/>
        </w:rPr>
        <w:t xml:space="preserve"> имеющий допуск на осуществление аудиторской деятельности ___________________ от </w:t>
      </w:r>
      <w:r w:rsidR="00C94CB3">
        <w:rPr>
          <w:color w:val="000000"/>
          <w:sz w:val="26"/>
          <w:szCs w:val="26"/>
        </w:rPr>
        <w:t>«__» ________№_____</w:t>
      </w:r>
      <w:proofErr w:type="gramStart"/>
      <w:r w:rsidR="00C94CB3">
        <w:rPr>
          <w:color w:val="000000"/>
          <w:sz w:val="26"/>
          <w:szCs w:val="26"/>
        </w:rPr>
        <w:t xml:space="preserve"> )</w:t>
      </w:r>
      <w:proofErr w:type="gramEnd"/>
      <w:r w:rsidR="00C94CB3">
        <w:rPr>
          <w:color w:val="000000"/>
          <w:sz w:val="26"/>
          <w:szCs w:val="26"/>
        </w:rPr>
        <w:t>, именуемый</w:t>
      </w:r>
      <w:r w:rsidRPr="00465B32">
        <w:rPr>
          <w:color w:val="000000"/>
          <w:sz w:val="26"/>
          <w:szCs w:val="26"/>
        </w:rPr>
        <w:t xml:space="preserve"> в дальнейшем «Исполнитель», в лице [</w:t>
      </w:r>
      <w:r w:rsidRPr="00465B32">
        <w:rPr>
          <w:color w:val="FF0000"/>
          <w:sz w:val="26"/>
          <w:szCs w:val="26"/>
        </w:rPr>
        <w:t>фамилия, имя, отчество ответственного лица</w:t>
      </w:r>
      <w:r w:rsidRPr="00465B32">
        <w:rPr>
          <w:color w:val="000000"/>
          <w:sz w:val="26"/>
          <w:szCs w:val="26"/>
        </w:rPr>
        <w:t>], действующего на основании [документ, определяющий полномочия], с другой стороны, вместе именуемые «Стороны» и каждый в отдельности «Сторона», </w:t>
      </w:r>
      <w:r w:rsidRPr="00465B32">
        <w:rPr>
          <w:sz w:val="26"/>
          <w:szCs w:val="26"/>
        </w:rPr>
        <w:t>на основании решения конкурсной комиссии (протокол №____ от «___» __________ 20__ г.)</w:t>
      </w:r>
      <w:r w:rsidRPr="00465B32">
        <w:rPr>
          <w:snapToGrid w:val="0"/>
          <w:sz w:val="26"/>
          <w:szCs w:val="26"/>
        </w:rPr>
        <w:t xml:space="preserve"> </w:t>
      </w:r>
      <w:r w:rsidRPr="00465B32">
        <w:rPr>
          <w:bCs/>
          <w:sz w:val="26"/>
          <w:szCs w:val="26"/>
        </w:rPr>
        <w:t>заключили настоящий Договор о нижеследующем:</w:t>
      </w:r>
    </w:p>
    <w:p w:rsidR="005D7A5E" w:rsidRPr="00465B32" w:rsidRDefault="005D7A5E" w:rsidP="00914C97">
      <w:pPr>
        <w:pStyle w:val="1"/>
        <w:tabs>
          <w:tab w:val="left" w:pos="284"/>
        </w:tabs>
        <w:rPr>
          <w:rFonts w:cs="Times New Roman"/>
          <w:sz w:val="26"/>
          <w:szCs w:val="26"/>
        </w:rPr>
      </w:pPr>
      <w:r w:rsidRPr="00465B32">
        <w:rPr>
          <w:rFonts w:cs="Times New Roman"/>
          <w:sz w:val="26"/>
          <w:szCs w:val="26"/>
        </w:rPr>
        <w:t xml:space="preserve">ПРЕДМЕТ ДОГОВОРА  </w:t>
      </w:r>
    </w:p>
    <w:p w:rsidR="005D7A5E" w:rsidRPr="00465B32" w:rsidRDefault="005D7A5E" w:rsidP="005D7A5E">
      <w:pPr>
        <w:shd w:val="clear" w:color="auto" w:fill="FFFFFF"/>
        <w:ind w:firstLine="405"/>
        <w:jc w:val="both"/>
        <w:rPr>
          <w:bCs/>
          <w:sz w:val="26"/>
          <w:szCs w:val="26"/>
        </w:rPr>
      </w:pPr>
      <w:r w:rsidRPr="00465B32">
        <w:rPr>
          <w:bCs/>
          <w:sz w:val="26"/>
          <w:szCs w:val="26"/>
        </w:rPr>
        <w:t xml:space="preserve">1.1. </w:t>
      </w:r>
      <w:proofErr w:type="gramStart"/>
      <w:r w:rsidRPr="00465B32">
        <w:rPr>
          <w:bCs/>
          <w:sz w:val="26"/>
          <w:szCs w:val="26"/>
        </w:rPr>
        <w:t xml:space="preserve">Региональный оператор поручает и обязуется оплатить, а Исполнитель оказывает </w:t>
      </w:r>
      <w:r w:rsidR="00EC12C4" w:rsidRPr="00465B32">
        <w:rPr>
          <w:rFonts w:eastAsia="Calibri"/>
          <w:sz w:val="26"/>
          <w:szCs w:val="26"/>
          <w:lang w:eastAsia="en-US"/>
        </w:rPr>
        <w:t xml:space="preserve">услуги по проведению аудита </w:t>
      </w:r>
      <w:r w:rsidRPr="00465B32">
        <w:rPr>
          <w:rFonts w:eastAsia="Calibri"/>
          <w:sz w:val="26"/>
          <w:szCs w:val="26"/>
          <w:lang w:eastAsia="en-US"/>
        </w:rPr>
        <w:t xml:space="preserve">годовой финансовой (бухгалтерской) отчетности </w:t>
      </w:r>
      <w:r w:rsidRPr="00465B32">
        <w:rPr>
          <w:rFonts w:eastAsia="Calibri"/>
          <w:bCs/>
          <w:sz w:val="26"/>
          <w:szCs w:val="26"/>
        </w:rPr>
        <w:t xml:space="preserve">некоммерческой организации </w:t>
      </w:r>
      <w:r w:rsidR="00C04A35" w:rsidRPr="00465B32">
        <w:rPr>
          <w:color w:val="000000"/>
          <w:sz w:val="26"/>
          <w:szCs w:val="26"/>
        </w:rPr>
        <w:t>«Региональный фонд капитального ремонта многоквартирны</w:t>
      </w:r>
      <w:r w:rsidR="00C94CB3">
        <w:rPr>
          <w:color w:val="000000"/>
          <w:sz w:val="26"/>
          <w:szCs w:val="26"/>
        </w:rPr>
        <w:t>х домов в Чеченской Республике»</w:t>
      </w:r>
      <w:r w:rsidR="00C04A35" w:rsidRPr="00465B32">
        <w:rPr>
          <w:color w:val="000000"/>
          <w:sz w:val="26"/>
          <w:szCs w:val="26"/>
        </w:rPr>
        <w:t xml:space="preserve"> </w:t>
      </w:r>
      <w:r w:rsidRPr="00465B32">
        <w:rPr>
          <w:bCs/>
          <w:sz w:val="26"/>
          <w:szCs w:val="26"/>
        </w:rPr>
        <w:t>за</w:t>
      </w:r>
      <w:r w:rsidR="00EC12C4" w:rsidRPr="00465B32">
        <w:rPr>
          <w:bCs/>
          <w:sz w:val="26"/>
          <w:szCs w:val="26"/>
        </w:rPr>
        <w:t xml:space="preserve"> период с 1</w:t>
      </w:r>
      <w:r w:rsidR="00C04A35" w:rsidRPr="00465B32">
        <w:rPr>
          <w:bCs/>
          <w:sz w:val="26"/>
          <w:szCs w:val="26"/>
        </w:rPr>
        <w:t xml:space="preserve">2 декабря 2013 года </w:t>
      </w:r>
      <w:r w:rsidRPr="00465B32">
        <w:rPr>
          <w:bCs/>
          <w:sz w:val="26"/>
          <w:szCs w:val="26"/>
        </w:rPr>
        <w:t>по 31 декабря 2014 года и составлению аудиторского заключения о достоверности этой отчетности, а также</w:t>
      </w:r>
      <w:r w:rsidR="00C94CB3">
        <w:rPr>
          <w:bCs/>
          <w:sz w:val="26"/>
          <w:szCs w:val="26"/>
        </w:rPr>
        <w:t xml:space="preserve"> представлению</w:t>
      </w:r>
      <w:r w:rsidRPr="00465B32">
        <w:rPr>
          <w:bCs/>
          <w:sz w:val="26"/>
          <w:szCs w:val="26"/>
        </w:rPr>
        <w:t xml:space="preserve"> письменной информации (отчета) Исполнителя по результатам проведения аудиторской проверки</w:t>
      </w:r>
      <w:proofErr w:type="gramEnd"/>
      <w:r w:rsidRPr="00465B32">
        <w:rPr>
          <w:bCs/>
          <w:sz w:val="26"/>
          <w:szCs w:val="26"/>
        </w:rPr>
        <w:t xml:space="preserve"> (далее – услуга).</w:t>
      </w:r>
    </w:p>
    <w:p w:rsidR="005D7A5E" w:rsidRPr="00465B32" w:rsidRDefault="005D7A5E" w:rsidP="00C04A35">
      <w:pPr>
        <w:pStyle w:val="ConsTitle"/>
        <w:widowControl/>
        <w:ind w:right="0" w:firstLine="53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5B32">
        <w:rPr>
          <w:rFonts w:ascii="Times New Roman" w:hAnsi="Times New Roman" w:cs="Times New Roman"/>
          <w:b w:val="0"/>
          <w:bCs w:val="0"/>
          <w:sz w:val="26"/>
          <w:szCs w:val="26"/>
        </w:rPr>
        <w:t>1.2. Целью работы Исполнителя является формирование и выражение независимого мнения о достоверности бухгалтерской (финансовой) отчетности Регионального оператора за проверяемый период во всех существенных аспектах, соответствии совершенных финансовых и хозяйственных операций Регионального оператора действующему законодательству Российской Федерации с предоставлением Региональному опе</w:t>
      </w:r>
      <w:r w:rsidR="00C04A35" w:rsidRPr="00465B32">
        <w:rPr>
          <w:rFonts w:ascii="Times New Roman" w:hAnsi="Times New Roman" w:cs="Times New Roman"/>
          <w:b w:val="0"/>
          <w:bCs w:val="0"/>
          <w:sz w:val="26"/>
          <w:szCs w:val="26"/>
        </w:rPr>
        <w:t>ратору аудиторского заключения.</w:t>
      </w:r>
    </w:p>
    <w:p w:rsidR="005D7A5E" w:rsidRPr="00465B32" w:rsidRDefault="005D7A5E" w:rsidP="00914C97">
      <w:pPr>
        <w:pStyle w:val="1"/>
        <w:tabs>
          <w:tab w:val="left" w:pos="284"/>
        </w:tabs>
        <w:rPr>
          <w:rFonts w:cs="Times New Roman"/>
          <w:sz w:val="26"/>
          <w:szCs w:val="26"/>
        </w:rPr>
      </w:pPr>
      <w:r w:rsidRPr="00465B32">
        <w:rPr>
          <w:rFonts w:cs="Times New Roman"/>
          <w:sz w:val="26"/>
          <w:szCs w:val="26"/>
        </w:rPr>
        <w:t>СРОКИ И ПОРЯДОК ПРОВЕДЕНИЯ ПРОВЕРКИ</w:t>
      </w:r>
    </w:p>
    <w:p w:rsidR="005D7A5E" w:rsidRPr="00465B32" w:rsidRDefault="00914C97" w:rsidP="005D7A5E">
      <w:pPr>
        <w:tabs>
          <w:tab w:val="left" w:pos="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 xml:space="preserve">2.1. </w:t>
      </w:r>
      <w:r w:rsidR="005D7A5E" w:rsidRPr="00465B32">
        <w:rPr>
          <w:sz w:val="26"/>
          <w:szCs w:val="26"/>
        </w:rPr>
        <w:t xml:space="preserve">Бухгалтерская (финансовая) отчетность </w:t>
      </w:r>
      <w:r w:rsidR="00C04A35" w:rsidRPr="00465B32">
        <w:rPr>
          <w:bCs/>
          <w:sz w:val="26"/>
          <w:szCs w:val="26"/>
        </w:rPr>
        <w:t xml:space="preserve">за период с 12 декабря 2013 года по 31 декабря 2014 года </w:t>
      </w:r>
      <w:r w:rsidR="005D7A5E" w:rsidRPr="00465B32">
        <w:rPr>
          <w:sz w:val="26"/>
          <w:szCs w:val="26"/>
        </w:rPr>
        <w:t xml:space="preserve">должна быть проверена Исполнителем </w:t>
      </w:r>
      <w:r w:rsidR="005D7A5E" w:rsidRPr="00CD54D9">
        <w:rPr>
          <w:color w:val="FF0000"/>
          <w:sz w:val="26"/>
          <w:szCs w:val="26"/>
        </w:rPr>
        <w:t>до 2</w:t>
      </w:r>
      <w:r w:rsidR="008B4D08" w:rsidRPr="00CD54D9">
        <w:rPr>
          <w:color w:val="FF0000"/>
          <w:sz w:val="26"/>
          <w:szCs w:val="26"/>
        </w:rPr>
        <w:t>5</w:t>
      </w:r>
      <w:r w:rsidR="005D7A5E" w:rsidRPr="00CD54D9">
        <w:rPr>
          <w:color w:val="FF0000"/>
          <w:sz w:val="26"/>
          <w:szCs w:val="26"/>
        </w:rPr>
        <w:t xml:space="preserve"> марта 2015 года.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 xml:space="preserve">Срок оказания услуги – </w:t>
      </w:r>
      <w:r w:rsidRPr="00CD54D9">
        <w:rPr>
          <w:color w:val="FF0000"/>
          <w:sz w:val="26"/>
          <w:szCs w:val="26"/>
        </w:rPr>
        <w:t>не позднее 2</w:t>
      </w:r>
      <w:r w:rsidR="008B4D08" w:rsidRPr="00CD54D9">
        <w:rPr>
          <w:color w:val="FF0000"/>
          <w:sz w:val="26"/>
          <w:szCs w:val="26"/>
        </w:rPr>
        <w:t>5</w:t>
      </w:r>
      <w:r w:rsidRPr="00CD54D9">
        <w:rPr>
          <w:color w:val="FF0000"/>
          <w:sz w:val="26"/>
          <w:szCs w:val="26"/>
        </w:rPr>
        <w:t xml:space="preserve"> марта 2015 года </w:t>
      </w:r>
      <w:r w:rsidRPr="00465B32">
        <w:rPr>
          <w:sz w:val="26"/>
          <w:szCs w:val="26"/>
        </w:rPr>
        <w:t xml:space="preserve">при условии представления Региональным оператором годовой бухгалтерской (финансовой) отчетности в полном </w:t>
      </w:r>
      <w:r w:rsidRPr="00465B32">
        <w:rPr>
          <w:sz w:val="26"/>
          <w:szCs w:val="26"/>
        </w:rPr>
        <w:lastRenderedPageBreak/>
        <w:t>объеме.</w:t>
      </w:r>
    </w:p>
    <w:p w:rsidR="00937F76" w:rsidRPr="00465B32" w:rsidRDefault="00937F76" w:rsidP="00EC5F2F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 xml:space="preserve">Документами, подтверждающими факт оказания услуги </w:t>
      </w:r>
      <w:r w:rsidR="00EC5F2F" w:rsidRPr="00465B32">
        <w:rPr>
          <w:sz w:val="26"/>
          <w:szCs w:val="26"/>
        </w:rPr>
        <w:t>Исполнителем,</w:t>
      </w:r>
      <w:r w:rsidRPr="00465B32">
        <w:rPr>
          <w:sz w:val="26"/>
          <w:szCs w:val="26"/>
        </w:rPr>
        <w:t xml:space="preserve"> являются аудиторское заключение и аудиторский отчет</w:t>
      </w:r>
      <w:r w:rsidR="00EC5F2F" w:rsidRPr="00465B32">
        <w:rPr>
          <w:sz w:val="26"/>
          <w:szCs w:val="26"/>
        </w:rPr>
        <w:t>, подписанные сторонами.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2.2. Доведение предварительных результатов проверки до лиц, ответственных за ведение бухгалтерского (финансового) учета и отчетности Регионального оператора, с целью устранения имеющихся недостатков, с объяснением причин, позволивших сформировать предоставляемое Исполнителем мнение, осуществляется в процессе аудиторской проверки.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2.3. Аудиторское заключение о достоверности годовой бухгалтерской (финансовой) отчетности Регионального оператора и соответствия совершенных им финансовых и хозяйственных операций нормативным актам, действующим в Российской Федерации, должно быть представлено Региональному оператору в срок не позднее двух (2) рабочих дней с момента последнего дня проверки.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2.4. Акт сдачи-приемки оказанной услуги Исполнителем должен быть предоставлен в сроки предоставления заключения о достоверности годовой бухгалтерской (финансовой) отчетности Регионального оператора.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 xml:space="preserve">2.5. В течение десяти (10) рабочих дней с момента получения </w:t>
      </w:r>
      <w:r w:rsidRPr="00465B32">
        <w:rPr>
          <w:bCs/>
          <w:sz w:val="26"/>
          <w:szCs w:val="26"/>
        </w:rPr>
        <w:t>аудиторского заключения о достоверности отчетности Регионального оператора, а также письменной информации (отчета) Исполнителя по результатам проведения аудиторской проверки</w:t>
      </w:r>
      <w:r w:rsidRPr="00465B32">
        <w:rPr>
          <w:sz w:val="26"/>
          <w:szCs w:val="26"/>
        </w:rPr>
        <w:t>, Региональный оператор обязан принять выполненную Исполнителем услугу и подписать оба экземпляра Акта сдачи-приемки оказанной услуги, один из которых подлежит передаче Исполнителю, либо заявить о своих возражениях.</w:t>
      </w:r>
    </w:p>
    <w:p w:rsidR="005D7A5E" w:rsidRPr="00465B32" w:rsidRDefault="005D7A5E" w:rsidP="00914C97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2.6. В случае обоснованного отказа Регионального оператора о</w:t>
      </w:r>
      <w:r w:rsidR="00C94CB3">
        <w:rPr>
          <w:sz w:val="26"/>
          <w:szCs w:val="26"/>
        </w:rPr>
        <w:t>т подписания Акта сдачи-приемки</w:t>
      </w:r>
      <w:r w:rsidRPr="00465B32">
        <w:rPr>
          <w:sz w:val="26"/>
          <w:szCs w:val="26"/>
        </w:rPr>
        <w:t xml:space="preserve"> оказанной услуги Сторонами составляется двусторонний акт с перечнем необходимых до</w:t>
      </w:r>
      <w:r w:rsidR="00914C97" w:rsidRPr="00465B32">
        <w:rPr>
          <w:sz w:val="26"/>
          <w:szCs w:val="26"/>
        </w:rPr>
        <w:t>работок и сроков их выполнения.</w:t>
      </w:r>
    </w:p>
    <w:p w:rsidR="005D7A5E" w:rsidRPr="00465B32" w:rsidRDefault="00914C97" w:rsidP="00914C97">
      <w:pPr>
        <w:pStyle w:val="1"/>
        <w:tabs>
          <w:tab w:val="left" w:pos="284"/>
        </w:tabs>
        <w:rPr>
          <w:rFonts w:cs="Times New Roman"/>
          <w:sz w:val="26"/>
          <w:szCs w:val="26"/>
        </w:rPr>
      </w:pPr>
      <w:r w:rsidRPr="00465B32">
        <w:rPr>
          <w:rFonts w:cs="Times New Roman"/>
          <w:sz w:val="26"/>
          <w:szCs w:val="26"/>
        </w:rPr>
        <w:t>ПРАВА И ОБЯЗАННОСТИ ИСПОЛНИТЕЛЯ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3.1.</w:t>
      </w:r>
      <w:r w:rsidRPr="00465B32">
        <w:rPr>
          <w:sz w:val="26"/>
          <w:szCs w:val="26"/>
        </w:rPr>
        <w:tab/>
        <w:t>Исполнитель имеет право: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bCs/>
          <w:sz w:val="26"/>
          <w:szCs w:val="26"/>
        </w:rPr>
      </w:pPr>
      <w:r w:rsidRPr="00465B32">
        <w:rPr>
          <w:sz w:val="26"/>
          <w:szCs w:val="26"/>
        </w:rPr>
        <w:t xml:space="preserve">3.1.1. </w:t>
      </w:r>
      <w:r w:rsidRPr="00465B32">
        <w:rPr>
          <w:bCs/>
          <w:sz w:val="26"/>
          <w:szCs w:val="26"/>
        </w:rPr>
        <w:t>Самостоятельно определять формы и методы аудиторской проверки</w:t>
      </w:r>
      <w:r w:rsidR="00C94CB3">
        <w:rPr>
          <w:bCs/>
          <w:sz w:val="26"/>
          <w:szCs w:val="26"/>
        </w:rPr>
        <w:t>,</w:t>
      </w:r>
      <w:r w:rsidRPr="00465B32">
        <w:rPr>
          <w:bCs/>
          <w:sz w:val="26"/>
          <w:szCs w:val="26"/>
        </w:rPr>
        <w:t xml:space="preserve"> исходя из требований нормативных правовых актов Российской Федерации, а также условий настоящего Договора.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bCs/>
          <w:sz w:val="26"/>
          <w:szCs w:val="26"/>
        </w:rPr>
      </w:pPr>
      <w:r w:rsidRPr="00465B32">
        <w:rPr>
          <w:bCs/>
          <w:sz w:val="26"/>
          <w:szCs w:val="26"/>
        </w:rPr>
        <w:t>3.1.2. Проверять в полном объеме документацию Регионального оператора, связанную с его финансово-хозяйственной деятельностью, наличием денежных средств, ценных бумаг, материальных ценностей, получать от Регионального оператора, его должностных лиц и работников письменные и устные разъяснения и дополнительные сведения, необходимые для аудиторской проверки.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3.2.</w:t>
      </w:r>
      <w:r w:rsidRPr="00465B32">
        <w:rPr>
          <w:sz w:val="26"/>
          <w:szCs w:val="26"/>
        </w:rPr>
        <w:tab/>
        <w:t>Исполнитель обязан: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 xml:space="preserve">3.2.1. Проводить аудиторскую проверку на основании Федерального закона от 30 декабря 2008 года № 307-Ф3 «Об аудиторской деятельности», </w:t>
      </w:r>
      <w:r w:rsidR="00C94CB3">
        <w:rPr>
          <w:sz w:val="26"/>
          <w:szCs w:val="26"/>
        </w:rPr>
        <w:t>п</w:t>
      </w:r>
      <w:r w:rsidRPr="00465B32">
        <w:rPr>
          <w:sz w:val="26"/>
          <w:szCs w:val="26"/>
        </w:rPr>
        <w:t>риказа Министерства финансов РФ от 20 мая 2010 года № 46н «Об утверждении федеральных стандар</w:t>
      </w:r>
      <w:r w:rsidR="008B4D08" w:rsidRPr="00465B32">
        <w:rPr>
          <w:sz w:val="26"/>
          <w:szCs w:val="26"/>
        </w:rPr>
        <w:t xml:space="preserve">тов аудиторской деятельности», </w:t>
      </w:r>
      <w:r w:rsidRPr="00465B32">
        <w:rPr>
          <w:sz w:val="26"/>
          <w:szCs w:val="26"/>
        </w:rPr>
        <w:t>задания на проведение аудита.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3.2.2. Сообщить Региональному оператору о начале аудиторской проверки в письменном виде за два (2) рабочих дня до начала проведения проверки.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3.2.3.</w:t>
      </w:r>
      <w:r w:rsidRPr="00465B32">
        <w:rPr>
          <w:sz w:val="26"/>
          <w:szCs w:val="26"/>
        </w:rPr>
        <w:tab/>
        <w:t>Неукоснительно соблюдать при осуществлении аудита требования законодательства Российской Федерации.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 xml:space="preserve">3.2.4. Качественно и своевременно оказывать Региональному оператору услуги по настоящему Договору. Качественной признается проверка, при которой Исполнитель выполнил требования всех правил (стандартов), регулирующих деятельность аудиторских организаций, и в результате которой Исполнителем выдано верное </w:t>
      </w:r>
      <w:r w:rsidRPr="00465B32">
        <w:rPr>
          <w:sz w:val="26"/>
          <w:szCs w:val="26"/>
        </w:rPr>
        <w:lastRenderedPageBreak/>
        <w:t>аудиторское заключение.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3.2.5. Предоставлять по требованию Регионального оператора необходимую информацию о требованиях законодательства Российской Федерации, касающихся аудиторской проверки.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3.2.6. Обеспечить сохранность сведений и документов, получаемых и составленных в ходе проведения аудиторской проверки, не разглашать сведения без письменного согласия руководителя Регионального оператора за исключением случаев, предусмотренных законодательством Российской Федерации, независимо от продолжения или прекращения отношений с Региональным оператором и без ограничения сроком давности, с обязательным уведомлением об этом Регионального оператора. Информация, отчетность и другие материалы о деятельности Регионального оператора, полученные Исполнителем в ходе оказания услуги, являются информацией конфиденциального характера.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3.2.7. Приступить к аудиторской проверке в сроки, указанные в п. 2.1 настоящего Договора.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3.2.8. Сообщать по требованию Регионального оператора все сведения о ходе оказания услуги.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3.2.9. По окончанию аудиторской проверки передать руководителю или уполномоченному лицу Регионального оператора аудиторское заключение на русском языке в составе вводной, аналитической (отчета) и итоговой части, оформленной в соответствии с Приказом Министерства финансов РФ от 20 мая 2010 года № 46н «Об утверждении федеральных стандартов аудиторской деятельности».</w:t>
      </w:r>
    </w:p>
    <w:p w:rsidR="005D7A5E" w:rsidRPr="00465B32" w:rsidRDefault="00C94CB3" w:rsidP="00914C97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3.2.10. По окончан</w:t>
      </w:r>
      <w:proofErr w:type="gramStart"/>
      <w:r>
        <w:rPr>
          <w:sz w:val="26"/>
          <w:szCs w:val="26"/>
        </w:rPr>
        <w:t>ии</w:t>
      </w:r>
      <w:r w:rsidR="005D7A5E" w:rsidRPr="00465B32">
        <w:rPr>
          <w:sz w:val="26"/>
          <w:szCs w:val="26"/>
        </w:rPr>
        <w:t xml:space="preserve"> ау</w:t>
      </w:r>
      <w:proofErr w:type="gramEnd"/>
      <w:r w:rsidR="005D7A5E" w:rsidRPr="00465B32">
        <w:rPr>
          <w:sz w:val="26"/>
          <w:szCs w:val="26"/>
        </w:rPr>
        <w:t>диторской проверки предоставить Региональному оператору Акт сдачи-приемки оказанной услуги с приложением необходимых документов, подтверждающих объем и стоимость оказанных услуг, в сроки, предусмотрен</w:t>
      </w:r>
      <w:r w:rsidR="00914C97" w:rsidRPr="00465B32">
        <w:rPr>
          <w:sz w:val="26"/>
          <w:szCs w:val="26"/>
        </w:rPr>
        <w:t>ные п. 2.5 настоящего Договора.</w:t>
      </w:r>
    </w:p>
    <w:p w:rsidR="005D7A5E" w:rsidRPr="00465B32" w:rsidRDefault="005D7A5E" w:rsidP="00914C97">
      <w:pPr>
        <w:pStyle w:val="1"/>
        <w:tabs>
          <w:tab w:val="left" w:pos="284"/>
        </w:tabs>
        <w:rPr>
          <w:rFonts w:cs="Times New Roman"/>
          <w:sz w:val="26"/>
          <w:szCs w:val="26"/>
        </w:rPr>
      </w:pPr>
      <w:r w:rsidRPr="00465B32">
        <w:rPr>
          <w:rFonts w:cs="Times New Roman"/>
          <w:sz w:val="26"/>
          <w:szCs w:val="26"/>
        </w:rPr>
        <w:t>ПРАВА И ОБЯЗ</w:t>
      </w:r>
      <w:r w:rsidR="00914C97" w:rsidRPr="00465B32">
        <w:rPr>
          <w:rFonts w:cs="Times New Roman"/>
          <w:sz w:val="26"/>
          <w:szCs w:val="26"/>
        </w:rPr>
        <w:t>АННОСТИ РЕГИОНАЛЬНОГО ОПЕРАТОРА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4.1.  Региональный оператор имеет право: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4.1.1. Получать от Исполнителя информацию о требованиях законодательства, касающегося проведения аудита, в том числе об основаниях для замечаний и выводов, сделанных Исполнителем.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 xml:space="preserve">4.1.2. Получить услугу в соответствии с требованиями действующего законодательства, а </w:t>
      </w:r>
      <w:r w:rsidR="008B4D08" w:rsidRPr="00465B32">
        <w:rPr>
          <w:sz w:val="26"/>
          <w:szCs w:val="26"/>
        </w:rPr>
        <w:t>также</w:t>
      </w:r>
      <w:r w:rsidRPr="00465B32">
        <w:rPr>
          <w:sz w:val="26"/>
          <w:szCs w:val="26"/>
        </w:rPr>
        <w:t xml:space="preserve"> задания на оказание услуг по проведению аудита финансовой (бухгалтерской) отчетности Регионального оператора за 2014 год.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4.2.</w:t>
      </w:r>
      <w:r w:rsidRPr="00465B32">
        <w:rPr>
          <w:sz w:val="26"/>
          <w:szCs w:val="26"/>
        </w:rPr>
        <w:tab/>
        <w:t>Региональный оператор обязан: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4.2.1. В согласованные с Исполнителем сроки обеспечивать последнего сведениями, документами и копиями документов, необходимыми для оказания услуги по настоящему Договору.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4.2.2. Оказывать содействие Исполнителю в выполнении им обязательств по настоящему Договору путем предоставления необходимых справок, объяснений ответственных лиц, копий документов.</w:t>
      </w:r>
      <w:r w:rsidRPr="00465B32">
        <w:rPr>
          <w:b/>
          <w:bCs/>
          <w:sz w:val="26"/>
          <w:szCs w:val="26"/>
        </w:rPr>
        <w:t xml:space="preserve"> </w:t>
      </w:r>
      <w:r w:rsidRPr="00465B32">
        <w:rPr>
          <w:bCs/>
          <w:sz w:val="26"/>
          <w:szCs w:val="26"/>
        </w:rPr>
        <w:t>По вопросам Исполнителя давать соответствующие разъяснения в устной и</w:t>
      </w:r>
      <w:r w:rsidRPr="00465B32">
        <w:rPr>
          <w:sz w:val="26"/>
          <w:szCs w:val="26"/>
        </w:rPr>
        <w:t xml:space="preserve"> </w:t>
      </w:r>
      <w:r w:rsidRPr="00465B32">
        <w:rPr>
          <w:bCs/>
          <w:sz w:val="26"/>
          <w:szCs w:val="26"/>
        </w:rPr>
        <w:t>письменной форме. Письменные разъяснения даются только на письменно сформулированные запросы.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4.2.3. Создать Исполнителю условия для своевременного предоставления услуги: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- обеспечить доступ сотрудников Исполнителя в необходимые для оказания услуги отделы, помещения Регионального оператора;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- не предпринимать действий, которые могли бы ограничить круг вопросов, выясняемых при проведении проверки, согласно Техническому заданию;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lastRenderedPageBreak/>
        <w:t>- в случае необходимости обеспечить Исполнителя рабочими местами на своей территории.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4.2.4. Устранить выявленные нарушения в порядке ведения бухгалтерского учета и составления бухгалтерской отчетности в случае установления Исполнителем недостатков в ведении Региональным оператором бухгалтерского учета при условии согласия последнего с выводами Исполнителя.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4.2.5. Подписать Акт сдачи-приемки оказанной услуги и принять все предоставленные Исполнителем документы.</w:t>
      </w:r>
    </w:p>
    <w:p w:rsidR="005D7A5E" w:rsidRPr="00465B32" w:rsidRDefault="005D7A5E" w:rsidP="00914C97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4.2.6. Оплатить услуги Исполнителя в порядке и на условиях, преду</w:t>
      </w:r>
      <w:r w:rsidR="00914C97" w:rsidRPr="00465B32">
        <w:rPr>
          <w:sz w:val="26"/>
          <w:szCs w:val="26"/>
        </w:rPr>
        <w:t>смотренных настоящим Договором.</w:t>
      </w:r>
    </w:p>
    <w:p w:rsidR="005D7A5E" w:rsidRPr="00465B32" w:rsidRDefault="00914C97" w:rsidP="00914C97">
      <w:pPr>
        <w:pStyle w:val="1"/>
        <w:tabs>
          <w:tab w:val="left" w:pos="284"/>
        </w:tabs>
        <w:rPr>
          <w:rFonts w:cs="Times New Roman"/>
          <w:sz w:val="26"/>
          <w:szCs w:val="26"/>
        </w:rPr>
      </w:pPr>
      <w:r w:rsidRPr="00465B32">
        <w:rPr>
          <w:rFonts w:cs="Times New Roman"/>
          <w:sz w:val="26"/>
          <w:szCs w:val="26"/>
        </w:rPr>
        <w:t>ЦЕНА УСЛУГ И ПОРЯДОК ПЛАТЕЖЕЙ</w:t>
      </w:r>
    </w:p>
    <w:p w:rsidR="00EC5F2F" w:rsidRPr="00465B32" w:rsidRDefault="005D7A5E" w:rsidP="00EC5F2F">
      <w:pPr>
        <w:tabs>
          <w:tab w:val="left" w:pos="540"/>
        </w:tabs>
        <w:ind w:firstLine="709"/>
        <w:contextualSpacing/>
        <w:jc w:val="both"/>
        <w:rPr>
          <w:sz w:val="26"/>
          <w:szCs w:val="26"/>
        </w:rPr>
      </w:pPr>
      <w:r w:rsidRPr="00465B32">
        <w:rPr>
          <w:rStyle w:val="FontStyle25"/>
          <w:sz w:val="26"/>
          <w:szCs w:val="26"/>
        </w:rPr>
        <w:t xml:space="preserve">5.1. Цена </w:t>
      </w:r>
      <w:r w:rsidRPr="00465B32">
        <w:rPr>
          <w:sz w:val="26"/>
          <w:szCs w:val="26"/>
        </w:rPr>
        <w:t>услуги, оказываемой по настоящему Договору, составляет __________________________________________________________________.</w:t>
      </w:r>
    </w:p>
    <w:p w:rsidR="005D7A5E" w:rsidRPr="00465B32" w:rsidRDefault="00EC5F2F" w:rsidP="00EC5F2F">
      <w:pPr>
        <w:tabs>
          <w:tab w:val="left" w:pos="540"/>
        </w:tabs>
        <w:ind w:firstLine="709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 xml:space="preserve">Цена договора является твердой и определяется на весь срок действия договора, за исключением случаев, предусмотренных настоящим договором и действующим законодательством Российской Федерации. 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5.2.</w:t>
      </w:r>
      <w:r w:rsidRPr="00465B32">
        <w:rPr>
          <w:sz w:val="26"/>
          <w:szCs w:val="26"/>
        </w:rPr>
        <w:tab/>
        <w:t xml:space="preserve">Оплата </w:t>
      </w:r>
      <w:r w:rsidR="00C94CB3">
        <w:rPr>
          <w:sz w:val="26"/>
          <w:szCs w:val="26"/>
        </w:rPr>
        <w:t>услуги</w:t>
      </w:r>
      <w:r w:rsidRPr="00465B32">
        <w:rPr>
          <w:sz w:val="26"/>
          <w:szCs w:val="26"/>
        </w:rPr>
        <w:t xml:space="preserve"> по настоящему Договору производится в следующем порядке: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аванс не предусмотрен;</w:t>
      </w:r>
    </w:p>
    <w:p w:rsidR="005D7A5E" w:rsidRPr="00465B32" w:rsidRDefault="005D7A5E" w:rsidP="005D7A5E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100% (сто процентов) от цены услуги Региональный оператор перечисляет на расчетный счет Исполнителя в течение десяти (1</w:t>
      </w:r>
      <w:r w:rsidR="008B4D08" w:rsidRPr="00465B32">
        <w:rPr>
          <w:sz w:val="26"/>
          <w:szCs w:val="26"/>
        </w:rPr>
        <w:t>5</w:t>
      </w:r>
      <w:r w:rsidRPr="00465B32">
        <w:rPr>
          <w:sz w:val="26"/>
          <w:szCs w:val="26"/>
        </w:rPr>
        <w:t>) рабочих дней после подписания Акта сдачи-приемки оказанной услуги, передачи Исполнителем Региональному оператору документации, предусмотренной настоящим Договором.</w:t>
      </w:r>
    </w:p>
    <w:p w:rsidR="005D7A5E" w:rsidRPr="00465B32" w:rsidRDefault="005D7A5E" w:rsidP="00914C97">
      <w:pPr>
        <w:tabs>
          <w:tab w:val="left" w:pos="540"/>
        </w:tabs>
        <w:ind w:firstLine="561"/>
        <w:contextualSpacing/>
        <w:jc w:val="both"/>
        <w:rPr>
          <w:sz w:val="26"/>
          <w:szCs w:val="26"/>
        </w:rPr>
      </w:pPr>
      <w:r w:rsidRPr="00465B32">
        <w:rPr>
          <w:sz w:val="26"/>
          <w:szCs w:val="26"/>
        </w:rPr>
        <w:t>5.3. Оплата услуги производится Региональным оператором в безналичной форме на основании сче</w:t>
      </w:r>
      <w:r w:rsidR="00914C97" w:rsidRPr="00465B32">
        <w:rPr>
          <w:sz w:val="26"/>
          <w:szCs w:val="26"/>
        </w:rPr>
        <w:t>тов, выставленных Исполнителем.</w:t>
      </w:r>
    </w:p>
    <w:p w:rsidR="005D7A5E" w:rsidRPr="00465B32" w:rsidRDefault="00914C97" w:rsidP="00914C97">
      <w:pPr>
        <w:pStyle w:val="1"/>
        <w:tabs>
          <w:tab w:val="left" w:pos="284"/>
        </w:tabs>
        <w:rPr>
          <w:rFonts w:cs="Times New Roman"/>
          <w:sz w:val="26"/>
          <w:szCs w:val="26"/>
        </w:rPr>
      </w:pPr>
      <w:r w:rsidRPr="00465B32">
        <w:rPr>
          <w:rFonts w:cs="Times New Roman"/>
          <w:sz w:val="26"/>
          <w:szCs w:val="26"/>
        </w:rPr>
        <w:t>ОТВЕТСТВЕННОСТЬ СТОРОН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 xml:space="preserve">6.1. Исполнитель несет ответственность перед Региональным оператором за убытки, которые могут возникнуть у Регионального оператора в результате неквалифицированного выполнения Исполнителем своих обязанностей по настоящему Договору, в порядке, предусмотренном законодательством об аудиторской деятельности и настоящим Договором. 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>6.2. Исполнитель несет ответственность за выражение объективного и обоснованного мнения о достоверности бухгалтерской отчетности, предоставленного в письменной форме в аудиторском заключении и отчете Региональному оператору.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>6.3. Исполнитель не несет ответственности за выводы, сделанные на основе недостоверных первичных документов, предоставленных Региональным оператором или другой информации, необходимой для выполнения услуги по настоящему Договору.</w:t>
      </w:r>
    </w:p>
    <w:p w:rsidR="005D7A5E" w:rsidRPr="00465B32" w:rsidRDefault="00C94CB3" w:rsidP="005D7A5E">
      <w:pPr>
        <w:pStyle w:val="2"/>
        <w:ind w:firstLine="540"/>
        <w:contextualSpacing/>
        <w:rPr>
          <w:sz w:val="26"/>
          <w:szCs w:val="26"/>
        </w:rPr>
      </w:pPr>
      <w:r>
        <w:rPr>
          <w:sz w:val="26"/>
          <w:szCs w:val="26"/>
        </w:rPr>
        <w:t>6.4. В случае</w:t>
      </w:r>
      <w:r w:rsidR="005D7A5E" w:rsidRPr="00465B32">
        <w:rPr>
          <w:sz w:val="26"/>
          <w:szCs w:val="26"/>
        </w:rPr>
        <w:t xml:space="preserve"> если Региональный оператор не сочтет нужным внести поправки в бухгалтерскую отчетность, рекомендуемые Исполнителем и носящие существенный характер, ответственность за последствия в полном объеме возлагается на Регионального оператора.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>6.5. Исполнитель не несет ответственности за события, произошедшие после даты подписания аудиторского заключения, а также за входящее сальдо на начало проверяемого периода.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>6.6. Исполнитель несет ответственность за разглашение конфиденциальной информации в виде возмещения Региональному оператору всех убытков в полном объеме.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lastRenderedPageBreak/>
        <w:t>6.7. Срок гарантии качества на весь объем оказанных аудиторских услуг составляет 12 (двенадцать) месяцев с момента выдачи аудиторского заключения.</w:t>
      </w:r>
      <w:r w:rsidRPr="00465B32">
        <w:rPr>
          <w:b/>
          <w:sz w:val="26"/>
          <w:szCs w:val="26"/>
        </w:rPr>
        <w:t xml:space="preserve"> </w:t>
      </w:r>
    </w:p>
    <w:p w:rsidR="005D7A5E" w:rsidRPr="00465B32" w:rsidRDefault="005D7A5E" w:rsidP="00EC5F2F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непреднамеренной ошибки, небрежности, упущения, допущенных Исполнителем в процессе осуществления услуги, являющейся предметом настоящего Договора, в виде наложенных штрафных санкций с</w:t>
      </w:r>
      <w:r w:rsidR="00C94CB3">
        <w:rPr>
          <w:sz w:val="26"/>
          <w:szCs w:val="26"/>
        </w:rPr>
        <w:t>о стороны третьих лиц. В случае</w:t>
      </w:r>
      <w:r w:rsidRPr="00465B32">
        <w:rPr>
          <w:sz w:val="26"/>
          <w:szCs w:val="26"/>
        </w:rPr>
        <w:t xml:space="preserve"> если Региональный оператор в течение гарантийного срока понесет ущерб, связанный с некачественным оказанием услуги, являющейся предметом настоящего Договора, гарантийное обязательство подлежит исполнению на основании письменной пре</w:t>
      </w:r>
      <w:r w:rsidR="00EC5F2F" w:rsidRPr="00465B32">
        <w:rPr>
          <w:sz w:val="26"/>
          <w:szCs w:val="26"/>
        </w:rPr>
        <w:t>тензии Регионального оператора.</w:t>
      </w:r>
    </w:p>
    <w:p w:rsidR="005D7A5E" w:rsidRPr="00465B32" w:rsidRDefault="00EC5F2F" w:rsidP="00914C97">
      <w:pPr>
        <w:pStyle w:val="1"/>
        <w:tabs>
          <w:tab w:val="left" w:pos="284"/>
        </w:tabs>
        <w:rPr>
          <w:rFonts w:cs="Times New Roman"/>
          <w:sz w:val="26"/>
          <w:szCs w:val="26"/>
        </w:rPr>
      </w:pPr>
      <w:r w:rsidRPr="00465B32">
        <w:rPr>
          <w:rFonts w:cs="Times New Roman"/>
          <w:sz w:val="26"/>
          <w:szCs w:val="26"/>
        </w:rPr>
        <w:t>ПРОЧИЕ УСЛОВИЯ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 xml:space="preserve">7.1.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</w:t>
      </w:r>
      <w:r w:rsidRPr="009308B7">
        <w:rPr>
          <w:sz w:val="26"/>
          <w:szCs w:val="26"/>
        </w:rPr>
        <w:t xml:space="preserve">разрешения споров путем переговоров они подлежат рассмотрению в Арбитражном суде </w:t>
      </w:r>
      <w:r w:rsidR="008B4D08" w:rsidRPr="009308B7">
        <w:rPr>
          <w:sz w:val="26"/>
          <w:szCs w:val="26"/>
        </w:rPr>
        <w:t>Чеченской Республики</w:t>
      </w:r>
      <w:r w:rsidRPr="009308B7">
        <w:rPr>
          <w:sz w:val="26"/>
          <w:szCs w:val="26"/>
        </w:rPr>
        <w:t>.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>7.2. Все дополнения и изменения к настоящему Договору действительны лишь в том случае, если они совершены в письменной форме и подписаны уполномоченными лицами Сторон.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>7.3.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7A5E" w:rsidRPr="00465B32" w:rsidRDefault="005D7A5E" w:rsidP="005D7A5E">
      <w:pPr>
        <w:pStyle w:val="2"/>
        <w:ind w:firstLine="540"/>
        <w:contextualSpacing/>
        <w:rPr>
          <w:sz w:val="26"/>
          <w:szCs w:val="26"/>
        </w:rPr>
      </w:pPr>
      <w:r w:rsidRPr="00465B32">
        <w:rPr>
          <w:sz w:val="26"/>
          <w:szCs w:val="26"/>
        </w:rPr>
        <w:t>7.4. Настоящий Договор составлен в двух экземплярах, имеющих равную юридическую силу, по одному для каждой из Сторон.</w:t>
      </w:r>
    </w:p>
    <w:p w:rsidR="00AA69D7" w:rsidRPr="00465B32" w:rsidRDefault="003C4AAF" w:rsidP="003C4AAF">
      <w:pPr>
        <w:pStyle w:val="1"/>
        <w:tabs>
          <w:tab w:val="left" w:pos="284"/>
        </w:tabs>
        <w:rPr>
          <w:rFonts w:eastAsia="Times New Roman" w:cs="Times New Roman"/>
          <w:sz w:val="26"/>
          <w:szCs w:val="26"/>
        </w:rPr>
      </w:pPr>
      <w:r w:rsidRPr="00465B32">
        <w:rPr>
          <w:rFonts w:eastAsia="Times New Roman" w:cs="Times New Roman"/>
          <w:sz w:val="26"/>
          <w:szCs w:val="26"/>
        </w:rPr>
        <w:t>АДРЕСА, РЕКВИЗИТЫ И ПОДПИСИ СТОРОН</w:t>
      </w:r>
    </w:p>
    <w:tbl>
      <w:tblPr>
        <w:tblStyle w:val="a3"/>
        <w:tblW w:w="9930" w:type="dxa"/>
        <w:tblLayout w:type="fixed"/>
        <w:tblLook w:val="04A0" w:firstRow="1" w:lastRow="0" w:firstColumn="1" w:lastColumn="0" w:noHBand="0" w:noVBand="1"/>
      </w:tblPr>
      <w:tblGrid>
        <w:gridCol w:w="4535"/>
        <w:gridCol w:w="236"/>
        <w:gridCol w:w="5159"/>
      </w:tblGrid>
      <w:tr w:rsidR="009308B7" w:rsidRPr="009308B7" w:rsidTr="002B469A">
        <w:tc>
          <w:tcPr>
            <w:tcW w:w="4535" w:type="dxa"/>
          </w:tcPr>
          <w:p w:rsidR="003C4AAF" w:rsidRPr="009308B7" w:rsidRDefault="00C8130C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РЕГИОНАЛЬНЫЙ ОПЕРАТОР:</w:t>
            </w:r>
          </w:p>
        </w:tc>
        <w:tc>
          <w:tcPr>
            <w:tcW w:w="236" w:type="dxa"/>
          </w:tcPr>
          <w:p w:rsidR="003C4AAF" w:rsidRPr="009308B7" w:rsidRDefault="003C4AAF" w:rsidP="00465B32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3C4AAF" w:rsidRPr="009308B7" w:rsidRDefault="00C8130C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ИСПОЛНИТЕЛЬ:</w:t>
            </w:r>
          </w:p>
        </w:tc>
      </w:tr>
      <w:tr w:rsidR="009308B7" w:rsidRPr="009308B7" w:rsidTr="002B469A">
        <w:trPr>
          <w:trHeight w:val="1020"/>
        </w:trPr>
        <w:tc>
          <w:tcPr>
            <w:tcW w:w="4535" w:type="dxa"/>
          </w:tcPr>
          <w:p w:rsidR="003C4AAF" w:rsidRPr="009308B7" w:rsidRDefault="00465B32" w:rsidP="009308B7">
            <w:pPr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НКО</w:t>
            </w:r>
            <w:r w:rsidR="002B469A">
              <w:rPr>
                <w:sz w:val="26"/>
                <w:szCs w:val="26"/>
              </w:rPr>
              <w:t xml:space="preserve"> «Региональный фонд кап</w:t>
            </w:r>
            <w:r w:rsidRPr="009308B7">
              <w:rPr>
                <w:sz w:val="26"/>
                <w:szCs w:val="26"/>
              </w:rPr>
              <w:t>ремонта многоквартирных домов в Чеченской Республике»</w:t>
            </w:r>
          </w:p>
        </w:tc>
        <w:tc>
          <w:tcPr>
            <w:tcW w:w="236" w:type="dxa"/>
          </w:tcPr>
          <w:p w:rsidR="003C4AAF" w:rsidRPr="009308B7" w:rsidRDefault="003C4AAF" w:rsidP="00465B32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3C4AAF" w:rsidRPr="009308B7" w:rsidRDefault="00C94CB3" w:rsidP="00C94CB3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9308B7" w:rsidRPr="009308B7" w:rsidTr="002B469A">
        <w:trPr>
          <w:trHeight w:val="1474"/>
        </w:trPr>
        <w:tc>
          <w:tcPr>
            <w:tcW w:w="4535" w:type="dxa"/>
          </w:tcPr>
          <w:p w:rsidR="00465B32" w:rsidRPr="009308B7" w:rsidRDefault="00465B32" w:rsidP="009308B7">
            <w:pPr>
              <w:pStyle w:val="a5"/>
              <w:spacing w:after="0"/>
              <w:ind w:left="0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 xml:space="preserve">Адрес: 364907, ЧР, г. Грозный, </w:t>
            </w:r>
          </w:p>
          <w:p w:rsidR="00465B32" w:rsidRPr="00465B32" w:rsidRDefault="00465B32" w:rsidP="009308B7">
            <w:pPr>
              <w:widowControl/>
              <w:shd w:val="clear" w:color="auto" w:fill="FFFFFF"/>
              <w:autoSpaceDE/>
              <w:autoSpaceDN/>
              <w:adjustRightInd/>
              <w:rPr>
                <w:sz w:val="26"/>
                <w:szCs w:val="26"/>
              </w:rPr>
            </w:pPr>
            <w:r w:rsidRPr="00465B32">
              <w:rPr>
                <w:sz w:val="26"/>
                <w:szCs w:val="26"/>
              </w:rPr>
              <w:t>ул. Интернациональная, 12/35</w:t>
            </w:r>
          </w:p>
          <w:p w:rsidR="009308B7" w:rsidRPr="009308B7" w:rsidRDefault="009308B7" w:rsidP="009308B7">
            <w:pPr>
              <w:rPr>
                <w:sz w:val="26"/>
                <w:szCs w:val="26"/>
                <w:lang w:val="en-US"/>
              </w:rPr>
            </w:pPr>
            <w:r w:rsidRPr="009308B7">
              <w:rPr>
                <w:sz w:val="26"/>
                <w:szCs w:val="26"/>
              </w:rPr>
              <w:t>тел</w:t>
            </w:r>
            <w:r w:rsidRPr="009308B7">
              <w:rPr>
                <w:sz w:val="26"/>
                <w:szCs w:val="26"/>
                <w:lang w:val="en-US"/>
              </w:rPr>
              <w:t xml:space="preserve">.8(8712) 22-33-37, </w:t>
            </w:r>
          </w:p>
          <w:p w:rsidR="003C4AAF" w:rsidRPr="009308B7" w:rsidRDefault="009308B7" w:rsidP="009308B7">
            <w:pPr>
              <w:rPr>
                <w:sz w:val="26"/>
                <w:szCs w:val="26"/>
                <w:lang w:val="en-US"/>
              </w:rPr>
            </w:pPr>
            <w:r w:rsidRPr="009308B7">
              <w:rPr>
                <w:sz w:val="26"/>
                <w:szCs w:val="26"/>
                <w:lang w:val="en-US"/>
              </w:rPr>
              <w:t>E-mail: rfkrchr@ya.ru</w:t>
            </w:r>
          </w:p>
        </w:tc>
        <w:tc>
          <w:tcPr>
            <w:tcW w:w="236" w:type="dxa"/>
          </w:tcPr>
          <w:p w:rsidR="003C4AAF" w:rsidRPr="009308B7" w:rsidRDefault="003C4AAF" w:rsidP="00465B32">
            <w:pPr>
              <w:spacing w:line="240" w:lineRule="exact"/>
              <w:rPr>
                <w:sz w:val="26"/>
                <w:szCs w:val="26"/>
                <w:lang w:val="en-US"/>
              </w:rPr>
            </w:pPr>
          </w:p>
        </w:tc>
        <w:tc>
          <w:tcPr>
            <w:tcW w:w="5159" w:type="dxa"/>
          </w:tcPr>
          <w:p w:rsidR="00C8130C" w:rsidRPr="009308B7" w:rsidRDefault="00C8130C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Адре</w:t>
            </w:r>
            <w:r w:rsidR="00C94CB3">
              <w:rPr>
                <w:sz w:val="26"/>
                <w:szCs w:val="26"/>
              </w:rPr>
              <w:t xml:space="preserve">с: ___________________________ </w:t>
            </w:r>
          </w:p>
          <w:p w:rsidR="003C4AAF" w:rsidRPr="009308B7" w:rsidRDefault="003C4AAF" w:rsidP="00C94CB3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308B7" w:rsidRPr="009308B7" w:rsidTr="002B469A">
        <w:trPr>
          <w:trHeight w:val="70"/>
        </w:trPr>
        <w:tc>
          <w:tcPr>
            <w:tcW w:w="4535" w:type="dxa"/>
          </w:tcPr>
          <w:p w:rsidR="009308B7" w:rsidRPr="009308B7" w:rsidRDefault="009308B7" w:rsidP="009308B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ИНН 2014999650</w:t>
            </w:r>
          </w:p>
          <w:p w:rsidR="009308B7" w:rsidRPr="009308B7" w:rsidRDefault="009308B7" w:rsidP="009308B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КПП 201401001</w:t>
            </w:r>
          </w:p>
          <w:p w:rsidR="009308B7" w:rsidRPr="009308B7" w:rsidRDefault="009308B7" w:rsidP="009308B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р/сч.   40703810560360000098 в Чеченском отделении № 8643 Сбербанка РФ</w:t>
            </w:r>
          </w:p>
          <w:p w:rsidR="009308B7" w:rsidRPr="009308B7" w:rsidRDefault="009308B7" w:rsidP="009308B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БИК    040702660</w:t>
            </w:r>
          </w:p>
          <w:p w:rsidR="009308B7" w:rsidRPr="009308B7" w:rsidRDefault="009308B7" w:rsidP="009308B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к/сч    30101810600000000660</w:t>
            </w:r>
          </w:p>
          <w:p w:rsidR="009308B7" w:rsidRPr="009308B7" w:rsidRDefault="009308B7" w:rsidP="009308B7">
            <w:pPr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 xml:space="preserve">ОГРН 1132000000802 </w:t>
            </w:r>
          </w:p>
          <w:p w:rsidR="003C4AAF" w:rsidRPr="009308B7" w:rsidRDefault="003C4AAF" w:rsidP="009308B7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C4AAF" w:rsidRPr="009308B7" w:rsidRDefault="003C4AAF" w:rsidP="00465B32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5159" w:type="dxa"/>
          </w:tcPr>
          <w:p w:rsidR="00C8130C" w:rsidRPr="009308B7" w:rsidRDefault="00C8130C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 xml:space="preserve">ИНН _____________                </w:t>
            </w:r>
          </w:p>
          <w:p w:rsidR="00C8130C" w:rsidRPr="009308B7" w:rsidRDefault="00C8130C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 xml:space="preserve">КПП _________________ </w:t>
            </w:r>
          </w:p>
          <w:p w:rsidR="00C8130C" w:rsidRPr="009308B7" w:rsidRDefault="00C94CB3" w:rsidP="00465B32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Р/С ___________________</w:t>
            </w:r>
          </w:p>
          <w:p w:rsidR="00C8130C" w:rsidRPr="009308B7" w:rsidRDefault="00C8130C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 xml:space="preserve">БИК __________________  </w:t>
            </w:r>
          </w:p>
          <w:p w:rsidR="00C8130C" w:rsidRPr="009308B7" w:rsidRDefault="00C8130C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 xml:space="preserve">К/С ______________________ </w:t>
            </w:r>
          </w:p>
          <w:p w:rsidR="00C8130C" w:rsidRPr="009308B7" w:rsidRDefault="00C8130C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 xml:space="preserve">ОГРН _____________________ </w:t>
            </w:r>
          </w:p>
          <w:p w:rsidR="00C8130C" w:rsidRPr="009308B7" w:rsidRDefault="009308B7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 xml:space="preserve">ОГРН </w:t>
            </w:r>
            <w:r w:rsidR="00C8130C" w:rsidRPr="009308B7">
              <w:rPr>
                <w:sz w:val="26"/>
                <w:szCs w:val="26"/>
              </w:rPr>
              <w:t>_____________</w:t>
            </w:r>
          </w:p>
          <w:p w:rsidR="003C4AAF" w:rsidRPr="009308B7" w:rsidRDefault="009308B7" w:rsidP="00465B32">
            <w:pPr>
              <w:spacing w:line="240" w:lineRule="exact"/>
              <w:rPr>
                <w:sz w:val="26"/>
                <w:szCs w:val="26"/>
              </w:rPr>
            </w:pPr>
            <w:r w:rsidRPr="009308B7">
              <w:rPr>
                <w:sz w:val="26"/>
                <w:szCs w:val="26"/>
              </w:rPr>
              <w:t>ОКВЭД</w:t>
            </w:r>
          </w:p>
        </w:tc>
      </w:tr>
    </w:tbl>
    <w:p w:rsidR="003C4AAF" w:rsidRPr="00465B32" w:rsidRDefault="003C4AAF" w:rsidP="003C4AAF">
      <w:pPr>
        <w:rPr>
          <w:sz w:val="26"/>
          <w:szCs w:val="26"/>
        </w:rPr>
      </w:pPr>
    </w:p>
    <w:p w:rsidR="003C4AAF" w:rsidRPr="00465B32" w:rsidRDefault="003C4AAF" w:rsidP="003C4AAF">
      <w:pPr>
        <w:rPr>
          <w:sz w:val="26"/>
          <w:szCs w:val="26"/>
        </w:rPr>
      </w:pPr>
    </w:p>
    <w:p w:rsidR="003C4AAF" w:rsidRPr="00465B32" w:rsidRDefault="003C4AAF" w:rsidP="003C4AAF">
      <w:pPr>
        <w:rPr>
          <w:sz w:val="26"/>
          <w:szCs w:val="26"/>
        </w:rPr>
      </w:pPr>
    </w:p>
    <w:sectPr w:rsidR="003C4AAF" w:rsidRPr="00465B32" w:rsidSect="00914C97">
      <w:pgSz w:w="11906" w:h="16838"/>
      <w:pgMar w:top="992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432"/>
    <w:multiLevelType w:val="hybridMultilevel"/>
    <w:tmpl w:val="B4B299DE"/>
    <w:lvl w:ilvl="0" w:tplc="4BF2F9F4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50707"/>
    <w:multiLevelType w:val="multilevel"/>
    <w:tmpl w:val="8504795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E"/>
    <w:rsid w:val="00045A12"/>
    <w:rsid w:val="001A2F78"/>
    <w:rsid w:val="002B469A"/>
    <w:rsid w:val="00312EE7"/>
    <w:rsid w:val="003C4AAF"/>
    <w:rsid w:val="00465B32"/>
    <w:rsid w:val="004750F7"/>
    <w:rsid w:val="004C5F33"/>
    <w:rsid w:val="005D7A5E"/>
    <w:rsid w:val="00714C00"/>
    <w:rsid w:val="008442BE"/>
    <w:rsid w:val="008B4D08"/>
    <w:rsid w:val="00914C97"/>
    <w:rsid w:val="009308B7"/>
    <w:rsid w:val="00937F76"/>
    <w:rsid w:val="00996439"/>
    <w:rsid w:val="009B0D53"/>
    <w:rsid w:val="00A76C7E"/>
    <w:rsid w:val="00AA69D7"/>
    <w:rsid w:val="00BF7AA6"/>
    <w:rsid w:val="00C04A35"/>
    <w:rsid w:val="00C324F1"/>
    <w:rsid w:val="00C8130C"/>
    <w:rsid w:val="00C94CB3"/>
    <w:rsid w:val="00CD54D9"/>
    <w:rsid w:val="00D449F9"/>
    <w:rsid w:val="00EC12C4"/>
    <w:rsid w:val="00E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C97"/>
    <w:pPr>
      <w:keepNext/>
      <w:keepLines/>
      <w:numPr>
        <w:numId w:val="2"/>
      </w:numPr>
      <w:spacing w:before="120" w:after="120"/>
      <w:ind w:left="0" w:firstLine="0"/>
      <w:jc w:val="center"/>
      <w:outlineLvl w:val="0"/>
    </w:pPr>
    <w:rPr>
      <w:rFonts w:eastAsiaTheme="majorEastAsia" w:cstheme="majorBidi"/>
      <w:b/>
      <w:color w:val="0000CC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7A5E"/>
    <w:pPr>
      <w:widowControl/>
      <w:autoSpaceDE/>
      <w:autoSpaceDN/>
      <w:adjustRightInd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5D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D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5D7A5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7A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rsid w:val="005D7A5E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5D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C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C97"/>
    <w:rPr>
      <w:rFonts w:ascii="Times New Roman" w:eastAsiaTheme="majorEastAsia" w:hAnsi="Times New Roman" w:cstheme="majorBidi"/>
      <w:b/>
      <w:color w:val="0000CC"/>
      <w:sz w:val="24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65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5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12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C97"/>
    <w:pPr>
      <w:keepNext/>
      <w:keepLines/>
      <w:numPr>
        <w:numId w:val="2"/>
      </w:numPr>
      <w:spacing w:before="120" w:after="120"/>
      <w:ind w:left="0" w:firstLine="0"/>
      <w:jc w:val="center"/>
      <w:outlineLvl w:val="0"/>
    </w:pPr>
    <w:rPr>
      <w:rFonts w:eastAsiaTheme="majorEastAsia" w:cstheme="majorBidi"/>
      <w:b/>
      <w:color w:val="0000CC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D7A5E"/>
    <w:pPr>
      <w:widowControl/>
      <w:autoSpaceDE/>
      <w:autoSpaceDN/>
      <w:adjustRightInd/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5D7A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5D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5D7A5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7A5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5">
    <w:name w:val="Font Style25"/>
    <w:rsid w:val="005D7A5E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5D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C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C97"/>
    <w:rPr>
      <w:rFonts w:ascii="Times New Roman" w:eastAsiaTheme="majorEastAsia" w:hAnsi="Times New Roman" w:cstheme="majorBidi"/>
      <w:b/>
      <w:color w:val="0000CC"/>
      <w:sz w:val="24"/>
      <w:szCs w:val="3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65B3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5B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12E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user</cp:lastModifiedBy>
  <cp:revision>7</cp:revision>
  <dcterms:created xsi:type="dcterms:W3CDTF">2015-03-02T12:19:00Z</dcterms:created>
  <dcterms:modified xsi:type="dcterms:W3CDTF">2015-03-10T13:05:00Z</dcterms:modified>
</cp:coreProperties>
</file>